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23" w:rsidRPr="003A6623" w:rsidRDefault="003A6623" w:rsidP="003A662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3A6623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3A6623" w:rsidRPr="003A6623" w:rsidRDefault="003A6623" w:rsidP="003A66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623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br/>
      </w:r>
      <w:r w:rsidRPr="003A6623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br/>
      </w:r>
      <w:r w:rsidRPr="003A6623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 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t>2.2.3.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br/>
      </w:r>
      <w:r w:rsidRPr="003A6623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Method: 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t>RFB-Request for Bids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br/>
      </w:r>
      <w:r w:rsidRPr="003A6623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t xml:space="preserve">Laboratory equipment for National Referent </w:t>
      </w:r>
      <w:proofErr w:type="spellStart"/>
      <w:r w:rsidRPr="003A6623">
        <w:rPr>
          <w:rFonts w:ascii="Times New Roman" w:eastAsia="Times New Roman" w:hAnsi="Times New Roman" w:cs="Times New Roman"/>
          <w:sz w:val="24"/>
          <w:szCs w:val="24"/>
        </w:rPr>
        <w:t>Phytosanitary</w:t>
      </w:r>
      <w:proofErr w:type="spellEnd"/>
      <w:r w:rsidRPr="003A6623">
        <w:rPr>
          <w:rFonts w:ascii="Times New Roman" w:eastAsia="Times New Roman" w:hAnsi="Times New Roman" w:cs="Times New Roman"/>
          <w:sz w:val="24"/>
          <w:szCs w:val="24"/>
        </w:rPr>
        <w:t xml:space="preserve"> Laboratory (Lot5</w:t>
      </w:r>
      <w:proofErr w:type="gramStart"/>
      <w:r w:rsidRPr="003A662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3A6623">
        <w:rPr>
          <w:rFonts w:ascii="Times New Roman" w:eastAsia="Times New Roman" w:hAnsi="Times New Roman" w:cs="Times New Roman"/>
          <w:sz w:val="24"/>
          <w:szCs w:val="24"/>
        </w:rPr>
        <w:br/>
      </w:r>
      <w:r w:rsidRPr="003A6623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 No: 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3A6623" w:rsidRPr="003A6623" w:rsidRDefault="003A6623" w:rsidP="003A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6623" w:rsidRPr="003A6623" w:rsidRDefault="003A6623" w:rsidP="003A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6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3A6623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3A6623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br/>
        <w:t>2025/12/19</w:t>
      </w:r>
    </w:p>
    <w:p w:rsidR="003A6623" w:rsidRPr="003A6623" w:rsidRDefault="003A6623" w:rsidP="003A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623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br/>
      </w:r>
      <w:r w:rsidRPr="003A6623">
        <w:rPr>
          <w:rFonts w:ascii="Times New Roman" w:eastAsia="Times New Roman" w:hAnsi="Times New Roman" w:cs="Times New Roman"/>
          <w:sz w:val="24"/>
          <w:szCs w:val="24"/>
        </w:rPr>
        <w:br/>
        <w:t>90 Day(s)</w:t>
      </w:r>
    </w:p>
    <w:p w:rsidR="003A6623" w:rsidRPr="003A6623" w:rsidRDefault="003A6623" w:rsidP="003A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6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3A6623" w:rsidRPr="003A6623" w:rsidRDefault="003A6623" w:rsidP="003A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623">
        <w:rPr>
          <w:rFonts w:ascii="Times New Roman" w:eastAsia="Times New Roman" w:hAnsi="Times New Roman" w:cs="Times New Roman"/>
          <w:b/>
          <w:bCs/>
          <w:sz w:val="24"/>
          <w:szCs w:val="24"/>
        </w:rPr>
        <w:t>PDG DOO (483560</w:t>
      </w:r>
      <w:proofErr w:type="gramStart"/>
      <w:r w:rsidRPr="003A662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3A6623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A6623" w:rsidRPr="003A6623" w:rsidRDefault="003A6623" w:rsidP="003A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623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br/>
      </w:r>
      <w:r w:rsidRPr="003A6623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br/>
        <w:t>EUR 192703.39</w:t>
      </w:r>
    </w:p>
    <w:p w:rsidR="003A6623" w:rsidRPr="003A6623" w:rsidRDefault="003A6623" w:rsidP="003A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6623" w:rsidRPr="003A6623" w:rsidRDefault="003A6623" w:rsidP="003A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623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3A6623">
        <w:rPr>
          <w:rFonts w:ascii="Times New Roman" w:eastAsia="Times New Roman" w:hAnsi="Times New Roman" w:cs="Times New Roman"/>
          <w:sz w:val="24"/>
          <w:szCs w:val="24"/>
        </w:rPr>
        <w:br/>
        <w:t>EUR 192703.39</w:t>
      </w:r>
    </w:p>
    <w:bookmarkEnd w:id="0"/>
    <w:p w:rsidR="00CE15C9" w:rsidRDefault="00CE15C9"/>
    <w:sectPr w:rsidR="00CE1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23"/>
    <w:rsid w:val="003A6623"/>
    <w:rsid w:val="00C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72366-A689-44B3-A598-EAC30DC0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A66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A66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A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3A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7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2026-04-14T08:50:00Z</dcterms:created>
  <dcterms:modified xsi:type="dcterms:W3CDTF">2026-04-14T08:51:00Z</dcterms:modified>
</cp:coreProperties>
</file>